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21040" w14:textId="77777777" w:rsidR="00640E55" w:rsidRDefault="00640E55" w:rsidP="00640E55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7B75BF" w:rsidRPr="00484A79" w14:paraId="2A543BE5" w14:textId="77777777" w:rsidTr="000E4A1D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4947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6AF96573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C8A9169" w14:textId="77777777" w:rsidR="007B75BF" w:rsidRPr="00484A79" w:rsidRDefault="007B75BF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7B75BF" w:rsidRPr="00484A79" w14:paraId="3D200462" w14:textId="77777777" w:rsidTr="000E4A1D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B5D3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68B566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7DD1A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DFFA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68BD2B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58536F82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03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1FE5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6749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4638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9EFF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5462CD6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E9A406" w14:textId="77777777" w:rsidR="007B75BF" w:rsidRPr="00484A79" w:rsidRDefault="007B75BF" w:rsidP="000E4A1D">
            <w:pPr>
              <w:jc w:val="center"/>
            </w:pPr>
          </w:p>
        </w:tc>
      </w:tr>
      <w:tr w:rsidR="007B75BF" w:rsidRPr="00484A79" w14:paraId="2B14EBCC" w14:textId="77777777" w:rsidTr="000E4A1D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B920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4F4E0F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7EDA7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329BBF5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A6B990" w14:textId="77777777" w:rsidR="007B75BF" w:rsidRPr="00484A79" w:rsidRDefault="007B75BF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7B75BF" w:rsidRPr="00484A79" w14:paraId="211D5B4F" w14:textId="77777777" w:rsidTr="000E4A1D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31C5608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169DB8B0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E44AD67" w14:textId="77777777" w:rsidR="007B75BF" w:rsidRPr="00484A79" w:rsidRDefault="007B75BF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2BBD421A" w14:textId="77777777" w:rsidR="007B75BF" w:rsidRPr="00484A79" w:rsidRDefault="007B75BF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5A68DBD1" w14:textId="77777777"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135"/>
      </w:tblGrid>
      <w:tr w:rsidR="00330EF0" w14:paraId="57077B6E" w14:textId="77777777" w:rsidTr="007B75BF">
        <w:tc>
          <w:tcPr>
            <w:tcW w:w="9212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3C5D19F" w14:textId="77777777"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14:paraId="706A8F45" w14:textId="77777777" w:rsidTr="007B75BF">
        <w:tc>
          <w:tcPr>
            <w:tcW w:w="9212" w:type="dxa"/>
            <w:gridSpan w:val="3"/>
            <w:tcBorders>
              <w:top w:val="dotted" w:sz="6" w:space="0" w:color="auto"/>
            </w:tcBorders>
            <w:shd w:val="clear" w:color="auto" w:fill="auto"/>
          </w:tcPr>
          <w:p w14:paraId="55170D6A" w14:textId="77777777"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14:paraId="61780107" w14:textId="77777777" w:rsidTr="007B75BF">
        <w:tc>
          <w:tcPr>
            <w:tcW w:w="2660" w:type="dxa"/>
            <w:shd w:val="clear" w:color="auto" w:fill="auto"/>
          </w:tcPr>
          <w:p w14:paraId="43073C42" w14:textId="77777777"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6" w:space="0" w:color="auto"/>
            </w:tcBorders>
            <w:shd w:val="clear" w:color="auto" w:fill="auto"/>
          </w:tcPr>
          <w:p w14:paraId="079F82ED" w14:textId="77777777"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14:paraId="0D6E7480" w14:textId="77777777" w:rsidR="00330EF0" w:rsidRDefault="00330EF0" w:rsidP="00364656">
            <w:pPr>
              <w:pStyle w:val="Nadpis6"/>
              <w:spacing w:before="120"/>
            </w:pPr>
          </w:p>
        </w:tc>
      </w:tr>
    </w:tbl>
    <w:p w14:paraId="53CC6207" w14:textId="77777777"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74813F71" w14:textId="77777777" w:rsidTr="007B75BF">
        <w:tc>
          <w:tcPr>
            <w:tcW w:w="354" w:type="dxa"/>
            <w:vAlign w:val="bottom"/>
          </w:tcPr>
          <w:p w14:paraId="62D98361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4D91FC1A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0F963BFE" w14:textId="77777777" w:rsidTr="007B75BF">
        <w:tc>
          <w:tcPr>
            <w:tcW w:w="921" w:type="dxa"/>
            <w:gridSpan w:val="2"/>
            <w:vAlign w:val="bottom"/>
          </w:tcPr>
          <w:p w14:paraId="1D6BD5A1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4CEF3377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118837FF" w14:textId="77777777" w:rsidR="00330EF0" w:rsidRDefault="00330EF0" w:rsidP="00EE1BE8">
      <w:pPr>
        <w:spacing w:before="1000"/>
        <w:jc w:val="both"/>
        <w:rPr>
          <w:sz w:val="24"/>
        </w:rPr>
      </w:pPr>
    </w:p>
    <w:p w14:paraId="31D8F85F" w14:textId="77777777"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FC85D" w14:textId="77777777" w:rsidR="00CD7866" w:rsidRDefault="00CD7866">
      <w:r>
        <w:separator/>
      </w:r>
    </w:p>
  </w:endnote>
  <w:endnote w:type="continuationSeparator" w:id="0">
    <w:p w14:paraId="4C69DF2C" w14:textId="77777777" w:rsidR="00CD7866" w:rsidRDefault="00CD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DA2E3" w14:textId="77777777" w:rsidR="00CD7866" w:rsidRDefault="00CD7866">
      <w:r>
        <w:separator/>
      </w:r>
    </w:p>
  </w:footnote>
  <w:footnote w:type="continuationSeparator" w:id="0">
    <w:p w14:paraId="730300CE" w14:textId="77777777" w:rsidR="00CD7866" w:rsidRDefault="00CD7866">
      <w:r>
        <w:continuationSeparator/>
      </w:r>
    </w:p>
  </w:footnote>
  <w:footnote w:id="1">
    <w:p w14:paraId="5340C8FE" w14:textId="77777777" w:rsidR="00640E55" w:rsidRPr="00951054" w:rsidRDefault="00640E55" w:rsidP="00830126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3BC2F83A" w14:textId="77777777" w:rsidR="007B75BF" w:rsidRPr="00CA6886" w:rsidRDefault="007B75BF" w:rsidP="007B75BF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Pr="00CA6886">
        <w:rPr>
          <w:sz w:val="18"/>
          <w:szCs w:val="18"/>
          <w:lang w:val="en-GB"/>
        </w:rPr>
        <w:t xml:space="preserve">; </w:t>
      </w:r>
      <w:r w:rsidRPr="00CA6886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74725879" w14:textId="186E9F80" w:rsidR="00915572" w:rsidRDefault="00915572" w:rsidP="00830126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 w:rsidR="00830126"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5E0F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5DCB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5BF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126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044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D7866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DC9F6"/>
  <w15:docId w15:val="{5FA3151F-1832-41A2-9758-F7631C5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EEE0-F414-41C1-B63E-E73FFD3A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do obecného zastupiteľstva</vt:lpstr>
      <vt:lpstr>Pokyn_VUC,</vt:lpstr>
    </vt:vector>
  </TitlesOfParts>
  <Company>MV SR/SVS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2022-07-28T06:19:00Z</dcterms:created>
  <dcterms:modified xsi:type="dcterms:W3CDTF">2022-07-28T06:19:00Z</dcterms:modified>
</cp:coreProperties>
</file>