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10" w:rsidRDefault="008D3210" w:rsidP="008D3210">
      <w:pPr>
        <w:rPr>
          <w:rFonts w:ascii="Algerian" w:hAnsi="Algerian" w:cs="Tahoma"/>
          <w:b/>
          <w:sz w:val="44"/>
          <w:szCs w:val="44"/>
        </w:rPr>
      </w:pPr>
      <w:r>
        <w:rPr>
          <w:rFonts w:ascii="Algerian" w:hAnsi="Algerian" w:cs="Tahoma"/>
          <w:b/>
          <w:noProof/>
          <w:sz w:val="44"/>
          <w:szCs w:val="44"/>
        </w:rPr>
        <w:drawing>
          <wp:inline distT="0" distB="0" distL="0" distR="0">
            <wp:extent cx="1066800" cy="1600200"/>
            <wp:effectExtent l="0" t="0" r="0" b="0"/>
            <wp:docPr id="1" name="Obrázok 1" descr="https://cdn.pixabay.com/photo/2018/01/26/20/25/christian-cross-3109725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8/01/26/20/25/christian-cross-3109725_960_72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 w:cs="Tahoma"/>
          <w:b/>
          <w:sz w:val="44"/>
          <w:szCs w:val="44"/>
        </w:rPr>
        <w:t xml:space="preserve"> </w:t>
      </w:r>
      <w:r>
        <w:rPr>
          <w:rFonts w:ascii="Algerian" w:hAnsi="Algerian" w:cs="Tahoma"/>
          <w:b/>
          <w:noProof/>
          <w:sz w:val="44"/>
          <w:szCs w:val="44"/>
          <w:lang w:eastAsia="sk-SK"/>
        </w:rPr>
        <w:t xml:space="preserve">   </w:t>
      </w:r>
    </w:p>
    <w:p w:rsidR="008D3210" w:rsidRDefault="008D3210" w:rsidP="008D3210">
      <w:pPr>
        <w:ind w:firstLine="708"/>
        <w:rPr>
          <w:rFonts w:ascii="Bodoni MT Black" w:hAnsi="Bodoni MT Black" w:cs="Tahoma"/>
          <w:b/>
          <w:color w:val="002060"/>
          <w:sz w:val="44"/>
          <w:szCs w:val="44"/>
        </w:rPr>
      </w:pPr>
      <w:r>
        <w:rPr>
          <w:rFonts w:ascii="Bodoni MT Black" w:hAnsi="Bodoni MT Black" w:cs="Tahoma"/>
          <w:b/>
          <w:sz w:val="44"/>
          <w:szCs w:val="44"/>
        </w:rPr>
        <w:t xml:space="preserve">    </w:t>
      </w:r>
      <w:r>
        <w:rPr>
          <w:rFonts w:ascii="Bodoni MT Black" w:hAnsi="Bodoni MT Black" w:cs="Tahoma"/>
          <w:b/>
          <w:color w:val="002060"/>
          <w:sz w:val="44"/>
          <w:szCs w:val="44"/>
        </w:rPr>
        <w:t>Zomrelí ob</w:t>
      </w:r>
      <w:r>
        <w:rPr>
          <w:rFonts w:ascii="Univers Condensed" w:hAnsi="Univers Condensed" w:cs="Tahoma"/>
          <w:b/>
          <w:color w:val="002060"/>
          <w:sz w:val="44"/>
          <w:szCs w:val="44"/>
        </w:rPr>
        <w:t>č</w:t>
      </w:r>
      <w:r>
        <w:rPr>
          <w:rFonts w:ascii="Bodoni MT Black" w:hAnsi="Bodoni MT Black" w:cs="Tahoma"/>
          <w:b/>
          <w:color w:val="002060"/>
          <w:sz w:val="44"/>
          <w:szCs w:val="44"/>
        </w:rPr>
        <w:t>ania Obce BREZANY</w:t>
      </w:r>
    </w:p>
    <w:p w:rsidR="008D3210" w:rsidRDefault="008D3210" w:rsidP="008D3210">
      <w:pPr>
        <w:ind w:firstLine="708"/>
        <w:rPr>
          <w:rFonts w:ascii="Bodoni MT Black" w:hAnsi="Bodoni MT Black" w:cs="Tahoma"/>
          <w:b/>
          <w:color w:val="002060"/>
          <w:sz w:val="44"/>
          <w:szCs w:val="44"/>
        </w:rPr>
      </w:pPr>
      <w:r>
        <w:rPr>
          <w:rFonts w:ascii="Bodoni MT Black" w:hAnsi="Bodoni MT Black" w:cs="Tahoma"/>
          <w:b/>
          <w:color w:val="002060"/>
          <w:sz w:val="44"/>
          <w:szCs w:val="44"/>
        </w:rPr>
        <w:t xml:space="preserve">                      v roku 202</w:t>
      </w:r>
      <w:r w:rsidR="00DC47C3">
        <w:rPr>
          <w:rFonts w:ascii="Bodoni MT Black" w:hAnsi="Bodoni MT Black" w:cs="Tahoma"/>
          <w:b/>
          <w:color w:val="002060"/>
          <w:sz w:val="44"/>
          <w:szCs w:val="44"/>
        </w:rPr>
        <w:t>5</w:t>
      </w:r>
    </w:p>
    <w:p w:rsidR="008D3210" w:rsidRDefault="008D3210" w:rsidP="008D3210">
      <w:pPr>
        <w:rPr>
          <w:rFonts w:ascii="Bodoni MT Black" w:hAnsi="Bodoni MT Black" w:cs="Tahom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095"/>
        <w:gridCol w:w="2385"/>
        <w:gridCol w:w="2387"/>
      </w:tblGrid>
      <w:tr w:rsidR="008D3210" w:rsidTr="008D3210">
        <w:trPr>
          <w:trHeight w:val="6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8D321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proofErr w:type="spellStart"/>
            <w:r>
              <w:rPr>
                <w:rFonts w:ascii="Bodoni MT Black" w:hAnsi="Bodoni MT Black" w:cs="Tahoma"/>
                <w:b/>
              </w:rPr>
              <w:t>P.</w:t>
            </w:r>
            <w:r>
              <w:rPr>
                <w:rFonts w:ascii="Univers Condensed" w:hAnsi="Univers Condensed" w:cs="Tahoma"/>
                <w:b/>
              </w:rPr>
              <w:t>č</w:t>
            </w:r>
            <w:proofErr w:type="spell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8D321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Priezvisko a meno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8D321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Dátum úmrtia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8D321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Vek</w:t>
            </w:r>
          </w:p>
        </w:tc>
      </w:tr>
      <w:tr w:rsidR="008D3210" w:rsidTr="008D321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8D321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C13E2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Pecko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Stanislav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C13E2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26.02.2025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</w:t>
            </w:r>
            <w:r w:rsidR="00C13E22"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65 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rokov</w:t>
            </w:r>
          </w:p>
        </w:tc>
      </w:tr>
      <w:tr w:rsidR="008D3210" w:rsidTr="00DC47C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6092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2.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609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Singerová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Darina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609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03.04.2025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609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38 rokov</w:t>
            </w:r>
          </w:p>
        </w:tc>
      </w:tr>
      <w:tr w:rsidR="008D3210" w:rsidTr="00DC47C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3.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Závodský Anton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15.04.2025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75 rokov</w:t>
            </w:r>
          </w:p>
        </w:tc>
      </w:tr>
      <w:tr w:rsidR="008D3210" w:rsidTr="00DC47C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Horník Matej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21.04.2025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2667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11 rokov</w:t>
            </w:r>
          </w:p>
        </w:tc>
      </w:tr>
      <w:tr w:rsidR="008D3210" w:rsidTr="00DC47C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BC32F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5.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BC32F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Kadíková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Mária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BC32F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05.06.2025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BC32F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65 rokov</w:t>
            </w:r>
          </w:p>
        </w:tc>
      </w:tr>
      <w:tr w:rsidR="008D3210" w:rsidTr="00DC47C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FD50A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6.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FD50A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Špániková Jarmila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FD50A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28.08.2025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FD50A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88 rokov</w:t>
            </w:r>
          </w:p>
        </w:tc>
      </w:tr>
      <w:tr w:rsidR="008D3210" w:rsidTr="00DC47C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E324F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7.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E324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Špánik Vladimír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E324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21.12.2025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AE324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64 rokov</w:t>
            </w:r>
          </w:p>
        </w:tc>
      </w:tr>
      <w:tr w:rsidR="008D3210" w:rsidTr="008D321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bookmarkStart w:id="0" w:name="_GoBack"/>
        <w:bookmarkEnd w:id="0"/>
      </w:tr>
      <w:tr w:rsidR="008D3210" w:rsidTr="008D321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</w:tr>
      <w:tr w:rsidR="008D3210" w:rsidTr="008D321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10" w:rsidRDefault="008D321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</w:tr>
    </w:tbl>
    <w:p w:rsidR="008D3210" w:rsidRDefault="008D3210" w:rsidP="008D3210">
      <w:pPr>
        <w:rPr>
          <w:rFonts w:ascii="Bodoni MT Black" w:hAnsi="Bodoni MT Black"/>
          <w:color w:val="002060"/>
        </w:rPr>
      </w:pPr>
    </w:p>
    <w:p w:rsidR="008D3210" w:rsidRDefault="008D3210" w:rsidP="008D3210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>„Nezomiera ten, kto ostáva v ľudských srdciach“</w:t>
      </w:r>
    </w:p>
    <w:p w:rsidR="008D3210" w:rsidRDefault="008D3210" w:rsidP="008D3210">
      <w:pPr>
        <w:rPr>
          <w:rFonts w:ascii="Bodoni MT Black" w:hAnsi="Bodoni MT Black"/>
          <w:color w:val="002060"/>
        </w:rPr>
      </w:pPr>
    </w:p>
    <w:p w:rsidR="008D3210" w:rsidRDefault="008D3210" w:rsidP="008D3210"/>
    <w:p w:rsidR="008D3210" w:rsidRDefault="008D3210" w:rsidP="008D3210">
      <w:pPr>
        <w:rPr>
          <w:rFonts w:ascii="Algerian" w:hAnsi="Algerian" w:cs="Tahoma"/>
          <w:b/>
          <w:sz w:val="44"/>
          <w:szCs w:val="44"/>
        </w:rPr>
      </w:pPr>
    </w:p>
    <w:p w:rsidR="005359A6" w:rsidRDefault="005359A6"/>
    <w:sectPr w:rsidR="0053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10"/>
    <w:rsid w:val="005359A6"/>
    <w:rsid w:val="008D3210"/>
    <w:rsid w:val="008D6092"/>
    <w:rsid w:val="00A26670"/>
    <w:rsid w:val="00AE324F"/>
    <w:rsid w:val="00BC32FF"/>
    <w:rsid w:val="00C13E22"/>
    <w:rsid w:val="00DC47C3"/>
    <w:rsid w:val="00F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B48D"/>
  <w15:chartTrackingRefBased/>
  <w15:docId w15:val="{4252A231-488E-4A84-BB38-7D5E838C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3210"/>
    <w:pPr>
      <w:spacing w:after="200" w:line="276" w:lineRule="auto"/>
    </w:pPr>
    <w:rPr>
      <w:rFonts w:ascii="Arial" w:eastAsia="Arial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cdn.pixabay.com/photo/2018/01/26/20/25/christian-cross-3109725_960_72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MELIŠÍKOVÁ Monika</dc:creator>
  <cp:keywords/>
  <dc:description/>
  <cp:lastModifiedBy>MELIŠÍKOVÁ Monika</cp:lastModifiedBy>
  <cp:revision>9</cp:revision>
  <dcterms:created xsi:type="dcterms:W3CDTF">2025-03-18T13:46:00Z</dcterms:created>
  <dcterms:modified xsi:type="dcterms:W3CDTF">2025-12-29T10:19:00Z</dcterms:modified>
</cp:coreProperties>
</file>